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CA" w:rsidRPr="00AE7586" w:rsidRDefault="009322C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322CA" w:rsidRPr="00AE7586" w:rsidRDefault="009322CA">
      <w:pPr>
        <w:jc w:val="center"/>
        <w:rPr>
          <w:rFonts w:ascii="Calibri" w:hAnsi="Calibri" w:cs="Calibri"/>
          <w:b/>
          <w:sz w:val="22"/>
          <w:szCs w:val="22"/>
        </w:rPr>
      </w:pPr>
    </w:p>
    <w:p w:rsidR="00C80A64" w:rsidRPr="0038651E" w:rsidRDefault="00C80A64" w:rsidP="002376C6">
      <w:pPr>
        <w:ind w:left="360"/>
        <w:rPr>
          <w:rFonts w:ascii="Calibri" w:hAnsi="Calibri" w:cs="Calibri"/>
        </w:rPr>
      </w:pPr>
      <w:r w:rsidRPr="0038651E">
        <w:rPr>
          <w:rFonts w:ascii="Calibri" w:hAnsi="Calibri" w:cs="Calibri"/>
        </w:rPr>
        <w:t xml:space="preserve">Your health clinic may be set up anywhere you can provide convenient access for your community, e.g., Health Department office, Senior Center, Apartment complexes, etc.  Patients </w:t>
      </w:r>
      <w:r w:rsidR="002376C6" w:rsidRPr="0038651E">
        <w:rPr>
          <w:rFonts w:ascii="Calibri" w:hAnsi="Calibri" w:cs="Calibri"/>
        </w:rPr>
        <w:t xml:space="preserve">may </w:t>
      </w:r>
      <w:r w:rsidRPr="0038651E">
        <w:rPr>
          <w:rFonts w:ascii="Calibri" w:hAnsi="Calibri" w:cs="Calibri"/>
        </w:rPr>
        <w:t xml:space="preserve">consist of </w:t>
      </w:r>
      <w:r w:rsidR="002376C6" w:rsidRPr="0038651E">
        <w:rPr>
          <w:rFonts w:ascii="Calibri" w:hAnsi="Calibri" w:cs="Calibri"/>
        </w:rPr>
        <w:t>residents</w:t>
      </w:r>
      <w:r w:rsidRPr="0038651E">
        <w:rPr>
          <w:rFonts w:ascii="Calibri" w:hAnsi="Calibri" w:cs="Calibri"/>
        </w:rPr>
        <w:t xml:space="preserve"> or municipal employees in</w:t>
      </w:r>
      <w:r w:rsidR="002376C6" w:rsidRPr="0038651E">
        <w:rPr>
          <w:rFonts w:ascii="Calibri" w:hAnsi="Calibri" w:cs="Calibri"/>
        </w:rPr>
        <w:t xml:space="preserve"> need of minor attention to a medical need</w:t>
      </w:r>
      <w:r w:rsidR="006E2132" w:rsidRPr="0038651E">
        <w:rPr>
          <w:rFonts w:ascii="Calibri" w:hAnsi="Calibri" w:cs="Calibri"/>
        </w:rPr>
        <w:t>,</w:t>
      </w:r>
      <w:r w:rsidR="002376C6" w:rsidRPr="0038651E">
        <w:rPr>
          <w:rFonts w:ascii="Calibri" w:hAnsi="Calibri" w:cs="Calibri"/>
        </w:rPr>
        <w:t xml:space="preserve"> first aid</w:t>
      </w:r>
      <w:r w:rsidR="006E2132" w:rsidRPr="0038651E">
        <w:rPr>
          <w:rFonts w:ascii="Calibri" w:hAnsi="Calibri" w:cs="Calibri"/>
        </w:rPr>
        <w:t>, or counseling</w:t>
      </w:r>
      <w:r w:rsidR="002376C6" w:rsidRPr="0038651E">
        <w:rPr>
          <w:rFonts w:ascii="Calibri" w:hAnsi="Calibri" w:cs="Calibri"/>
        </w:rPr>
        <w:t xml:space="preserve">. </w:t>
      </w:r>
    </w:p>
    <w:p w:rsidR="002376C6" w:rsidRPr="0038651E" w:rsidRDefault="002376C6" w:rsidP="002376C6">
      <w:pPr>
        <w:ind w:left="360"/>
        <w:rPr>
          <w:rFonts w:ascii="Calibri" w:hAnsi="Calibri" w:cs="Calibri"/>
        </w:rPr>
      </w:pPr>
      <w:r w:rsidRPr="0038651E">
        <w:rPr>
          <w:rFonts w:ascii="Calibri" w:hAnsi="Calibri" w:cs="Calibri"/>
        </w:rPr>
        <w:t>If the need is urgent or more severe, refer the patient to their health care provider or call 911 based on your assessment.</w:t>
      </w:r>
    </w:p>
    <w:p w:rsidR="002376C6" w:rsidRPr="0038651E" w:rsidRDefault="002376C6" w:rsidP="002376C6">
      <w:pPr>
        <w:ind w:left="360"/>
        <w:rPr>
          <w:rFonts w:ascii="Calibri" w:hAnsi="Calibri" w:cs="Calibri"/>
        </w:rPr>
      </w:pPr>
    </w:p>
    <w:p w:rsidR="009322CA" w:rsidRPr="0038651E" w:rsidRDefault="009A459B" w:rsidP="00C80A64">
      <w:pPr>
        <w:ind w:left="360"/>
        <w:rPr>
          <w:rFonts w:ascii="Calibri" w:hAnsi="Calibri" w:cs="Calibri"/>
        </w:rPr>
      </w:pPr>
      <w:r w:rsidRPr="0038651E">
        <w:rPr>
          <w:rFonts w:ascii="Calibri" w:hAnsi="Calibri" w:cs="Calibri"/>
        </w:rPr>
        <w:t xml:space="preserve">Record </w:t>
      </w:r>
      <w:r w:rsidR="00C80A64" w:rsidRPr="0038651E">
        <w:rPr>
          <w:rFonts w:ascii="Calibri" w:hAnsi="Calibri" w:cs="Calibri"/>
        </w:rPr>
        <w:t>in a Log all patients receiving care.   Use an appropriate assessment tool (</w:t>
      </w:r>
      <w:r w:rsidR="00E51D25" w:rsidRPr="0038651E">
        <w:rPr>
          <w:rFonts w:ascii="Calibri" w:hAnsi="Calibri" w:cs="Calibri"/>
        </w:rPr>
        <w:t>eg,</w:t>
      </w:r>
      <w:r w:rsidR="00C80A64" w:rsidRPr="0038651E">
        <w:rPr>
          <w:rFonts w:ascii="Calibri" w:hAnsi="Calibri" w:cs="Calibri"/>
        </w:rPr>
        <w:t xml:space="preserve"> SOAP)</w:t>
      </w:r>
    </w:p>
    <w:p w:rsidR="009322CA" w:rsidRPr="0038651E" w:rsidRDefault="009322CA" w:rsidP="00C80A64">
      <w:pPr>
        <w:rPr>
          <w:rFonts w:ascii="Calibri" w:hAnsi="Calibri" w:cs="Calibri"/>
        </w:rPr>
      </w:pPr>
    </w:p>
    <w:p w:rsidR="00C80A64" w:rsidRPr="0038651E" w:rsidRDefault="00C80A64" w:rsidP="00C80A64">
      <w:pPr>
        <w:tabs>
          <w:tab w:val="left" w:pos="360"/>
        </w:tabs>
        <w:ind w:left="360"/>
        <w:rPr>
          <w:rFonts w:ascii="Calibri" w:hAnsi="Calibri" w:cs="Calibri"/>
        </w:rPr>
      </w:pPr>
      <w:r w:rsidRPr="0038651E">
        <w:rPr>
          <w:rFonts w:ascii="Calibri" w:hAnsi="Calibri" w:cs="Calibri"/>
        </w:rPr>
        <w:t xml:space="preserve">If your Health Department permits and you have the appropriate Standing Order, consider stocking a basic dispensary </w:t>
      </w:r>
      <w:r w:rsidR="002376C6" w:rsidRPr="0038651E">
        <w:rPr>
          <w:rFonts w:ascii="Calibri" w:hAnsi="Calibri" w:cs="Calibri"/>
        </w:rPr>
        <w:t>for patient</w:t>
      </w:r>
      <w:r w:rsidRPr="0038651E">
        <w:rPr>
          <w:rFonts w:ascii="Calibri" w:hAnsi="Calibri" w:cs="Calibri"/>
        </w:rPr>
        <w:t>s</w:t>
      </w:r>
      <w:r w:rsidR="002376C6" w:rsidRPr="0038651E">
        <w:rPr>
          <w:rFonts w:ascii="Calibri" w:hAnsi="Calibri" w:cs="Calibri"/>
        </w:rPr>
        <w:t xml:space="preserve"> as needed</w:t>
      </w:r>
      <w:r w:rsidRPr="0038651E">
        <w:rPr>
          <w:rFonts w:ascii="Calibri" w:hAnsi="Calibri" w:cs="Calibri"/>
        </w:rPr>
        <w:t>:</w:t>
      </w:r>
    </w:p>
    <w:p w:rsidR="00C80A64" w:rsidRPr="0038651E" w:rsidRDefault="00787415" w:rsidP="00C80A64">
      <w:pPr>
        <w:numPr>
          <w:ilvl w:val="0"/>
          <w:numId w:val="2"/>
        </w:numPr>
        <w:tabs>
          <w:tab w:val="left" w:pos="360"/>
        </w:tabs>
        <w:rPr>
          <w:rFonts w:ascii="Calibri" w:hAnsi="Calibri" w:cs="Calibri"/>
        </w:rPr>
      </w:pPr>
      <w:r w:rsidRPr="0038651E">
        <w:rPr>
          <w:rFonts w:ascii="Calibri" w:hAnsi="Calibri" w:cs="Calibri"/>
        </w:rPr>
        <w:t xml:space="preserve">Ibuprofen, Acetaminophen, </w:t>
      </w:r>
      <w:r w:rsidR="002376C6" w:rsidRPr="0038651E">
        <w:rPr>
          <w:rFonts w:ascii="Calibri" w:hAnsi="Calibri" w:cs="Calibri"/>
        </w:rPr>
        <w:t>Tums</w:t>
      </w:r>
      <w:r w:rsidR="00C80A64" w:rsidRPr="0038651E">
        <w:rPr>
          <w:rFonts w:ascii="Calibri" w:hAnsi="Calibri" w:cs="Calibri"/>
        </w:rPr>
        <w:t>, etc.</w:t>
      </w:r>
    </w:p>
    <w:p w:rsidR="009322CA" w:rsidRPr="0038651E" w:rsidRDefault="00C80A64" w:rsidP="00C80A64">
      <w:pPr>
        <w:numPr>
          <w:ilvl w:val="0"/>
          <w:numId w:val="2"/>
        </w:numPr>
        <w:tabs>
          <w:tab w:val="left" w:pos="360"/>
        </w:tabs>
        <w:rPr>
          <w:rFonts w:ascii="Calibri" w:hAnsi="Calibri" w:cs="Calibri"/>
        </w:rPr>
      </w:pPr>
      <w:r w:rsidRPr="0038651E">
        <w:rPr>
          <w:rFonts w:ascii="Calibri" w:hAnsi="Calibri" w:cs="Calibri"/>
        </w:rPr>
        <w:t>First aid supplies</w:t>
      </w:r>
    </w:p>
    <w:p w:rsidR="00C80A64" w:rsidRPr="0038651E" w:rsidRDefault="00C80A64" w:rsidP="00C80A64">
      <w:pPr>
        <w:tabs>
          <w:tab w:val="left" w:pos="360"/>
        </w:tabs>
        <w:ind w:left="360"/>
        <w:rPr>
          <w:rFonts w:ascii="Calibri" w:hAnsi="Calibri" w:cs="Calibri"/>
        </w:rPr>
      </w:pPr>
    </w:p>
    <w:p w:rsidR="00C80A64" w:rsidRPr="0038651E" w:rsidRDefault="00C80A64" w:rsidP="00C80A64">
      <w:pPr>
        <w:numPr>
          <w:ilvl w:val="0"/>
          <w:numId w:val="2"/>
        </w:numPr>
        <w:tabs>
          <w:tab w:val="left" w:pos="360"/>
        </w:tabs>
        <w:rPr>
          <w:rFonts w:ascii="Calibri" w:hAnsi="Calibri" w:cs="Calibri"/>
        </w:rPr>
      </w:pPr>
      <w:r w:rsidRPr="0038651E">
        <w:rPr>
          <w:rFonts w:ascii="Calibri" w:hAnsi="Calibri" w:cs="Calibri"/>
        </w:rPr>
        <w:t>Other Supplies: Thermometer, sphygmomanometer , stethoscope, otoscope, weight scale</w:t>
      </w:r>
    </w:p>
    <w:p w:rsidR="009322CA" w:rsidRPr="00AE7586" w:rsidRDefault="009322CA" w:rsidP="00C80A64">
      <w:pPr>
        <w:rPr>
          <w:rFonts w:ascii="Calibri" w:hAnsi="Calibri" w:cs="Calibri"/>
          <w:sz w:val="22"/>
          <w:szCs w:val="22"/>
        </w:rPr>
      </w:pPr>
    </w:p>
    <w:sectPr w:rsidR="009322CA" w:rsidRPr="00AE7586" w:rsidSect="00EF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1F" w:rsidRDefault="0094291F">
      <w:r>
        <w:separator/>
      </w:r>
    </w:p>
  </w:endnote>
  <w:endnote w:type="continuationSeparator" w:id="0">
    <w:p w:rsidR="0094291F" w:rsidRDefault="0094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5" w:rsidRDefault="00AC4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5" w:rsidRPr="00336C35" w:rsidRDefault="00AC4865" w:rsidP="00336C3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882"/>
      </w:tabs>
      <w:rPr>
        <w:rFonts w:ascii="Cambria" w:hAnsi="Cambria"/>
      </w:rPr>
    </w:pPr>
    <w:r>
      <w:rPr>
        <w:rFonts w:ascii="Cambria" w:hAnsi="Cambria" w:cs="Calibri"/>
        <w:i/>
      </w:rPr>
      <w:t>9</w:t>
    </w:r>
    <w:r w:rsidR="005B4642">
      <w:rPr>
        <w:rFonts w:ascii="Cambria" w:hAnsi="Cambria" w:cs="Calibri"/>
        <w:i/>
      </w:rPr>
      <w:t xml:space="preserve">. </w:t>
    </w:r>
    <w:r w:rsidR="00336C35" w:rsidRPr="00336C35">
      <w:rPr>
        <w:rFonts w:ascii="Cambria" w:hAnsi="Cambria" w:cs="Calibri"/>
        <w:i/>
      </w:rPr>
      <w:t>Health Clinic Guideline</w:t>
    </w:r>
    <w:r w:rsidR="00336C35">
      <w:rPr>
        <w:rFonts w:ascii="Cambria" w:hAnsi="Cambria" w:cs="Calibri"/>
        <w:b/>
        <w:sz w:val="28"/>
        <w:szCs w:val="28"/>
      </w:rPr>
      <w:t xml:space="preserve"> </w:t>
    </w:r>
    <w:r w:rsidR="00336C35" w:rsidRPr="00336C35">
      <w:rPr>
        <w:rFonts w:ascii="Cambria" w:hAnsi="Cambria"/>
      </w:rPr>
      <w:tab/>
      <w:t xml:space="preserve">Page </w:t>
    </w:r>
    <w:r w:rsidR="00336C35" w:rsidRPr="00336C35">
      <w:rPr>
        <w:rFonts w:ascii="Calibri" w:hAnsi="Calibri"/>
      </w:rPr>
      <w:fldChar w:fldCharType="begin"/>
    </w:r>
    <w:r w:rsidR="00336C35">
      <w:instrText xml:space="preserve"> PAGE   \* MERGEFORMAT </w:instrText>
    </w:r>
    <w:r w:rsidR="00336C35" w:rsidRPr="00336C35">
      <w:rPr>
        <w:rFonts w:ascii="Calibri" w:hAnsi="Calibri"/>
      </w:rPr>
      <w:fldChar w:fldCharType="separate"/>
    </w:r>
    <w:r w:rsidR="00D602CA" w:rsidRPr="00D602CA">
      <w:rPr>
        <w:rFonts w:ascii="Cambria" w:hAnsi="Cambria"/>
        <w:noProof/>
      </w:rPr>
      <w:t>1</w:t>
    </w:r>
    <w:r w:rsidR="00336C35" w:rsidRPr="00336C35">
      <w:rPr>
        <w:rFonts w:ascii="Cambria" w:hAnsi="Cambria"/>
        <w:noProof/>
      </w:rPr>
      <w:fldChar w:fldCharType="end"/>
    </w:r>
  </w:p>
  <w:p w:rsidR="009322CA" w:rsidRPr="00336C35" w:rsidRDefault="009322CA" w:rsidP="00336C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5" w:rsidRDefault="00AC4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1F" w:rsidRDefault="0094291F">
      <w:r>
        <w:separator/>
      </w:r>
    </w:p>
  </w:footnote>
  <w:footnote w:type="continuationSeparator" w:id="0">
    <w:p w:rsidR="0094291F" w:rsidRDefault="0094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5" w:rsidRDefault="00AC4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64" w:rsidRPr="00AC4865" w:rsidRDefault="00AC4865" w:rsidP="00C80A64">
    <w:pPr>
      <w:rPr>
        <w:rFonts w:ascii="Cambria" w:hAnsi="Cambria" w:cs="Calibri"/>
        <w:b/>
        <w:sz w:val="36"/>
        <w:szCs w:val="36"/>
      </w:rPr>
    </w:pPr>
    <w:r w:rsidRPr="00AC4865">
      <w:rPr>
        <w:rFonts w:ascii="Cambria" w:hAnsi="Cambria" w:cs="Calibri"/>
        <w:b/>
        <w:sz w:val="36"/>
        <w:szCs w:val="36"/>
      </w:rPr>
      <w:t xml:space="preserve">9. </w:t>
    </w:r>
    <w:r w:rsidR="00C80A64" w:rsidRPr="00AC4865">
      <w:rPr>
        <w:rFonts w:ascii="Cambria" w:hAnsi="Cambria" w:cs="Calibri"/>
        <w:b/>
        <w:sz w:val="36"/>
        <w:szCs w:val="36"/>
      </w:rPr>
      <w:t>Health Clinic Guideline</w:t>
    </w:r>
  </w:p>
  <w:p w:rsidR="007A05BF" w:rsidRPr="00C80A64" w:rsidRDefault="007A05BF" w:rsidP="00C80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5" w:rsidRDefault="00AC4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E4E"/>
    <w:multiLevelType w:val="hybridMultilevel"/>
    <w:tmpl w:val="45DA3BD0"/>
    <w:lvl w:ilvl="0" w:tplc="CB5040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72FA8"/>
    <w:multiLevelType w:val="hybridMultilevel"/>
    <w:tmpl w:val="0AB4E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7255A"/>
    <w:multiLevelType w:val="hybridMultilevel"/>
    <w:tmpl w:val="5C1AB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5BF"/>
    <w:rsid w:val="00084A66"/>
    <w:rsid w:val="000C2B5D"/>
    <w:rsid w:val="001031C0"/>
    <w:rsid w:val="002376C6"/>
    <w:rsid w:val="00336C35"/>
    <w:rsid w:val="0038651E"/>
    <w:rsid w:val="005B4642"/>
    <w:rsid w:val="00663491"/>
    <w:rsid w:val="006962EB"/>
    <w:rsid w:val="006E2132"/>
    <w:rsid w:val="00701811"/>
    <w:rsid w:val="00761842"/>
    <w:rsid w:val="00787415"/>
    <w:rsid w:val="007A05BF"/>
    <w:rsid w:val="009322CA"/>
    <w:rsid w:val="0094291F"/>
    <w:rsid w:val="009A459B"/>
    <w:rsid w:val="00AC4865"/>
    <w:rsid w:val="00AE7586"/>
    <w:rsid w:val="00B07378"/>
    <w:rsid w:val="00C80A64"/>
    <w:rsid w:val="00CE2BC7"/>
    <w:rsid w:val="00D602CA"/>
    <w:rsid w:val="00DD2EF3"/>
    <w:rsid w:val="00E01169"/>
    <w:rsid w:val="00E51D25"/>
    <w:rsid w:val="00EF52A5"/>
    <w:rsid w:val="00E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2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52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6C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Natick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lhulbig</dc:creator>
  <cp:lastModifiedBy>David Mercer</cp:lastModifiedBy>
  <cp:revision>15</cp:revision>
  <dcterms:created xsi:type="dcterms:W3CDTF">2018-01-12T15:36:00Z</dcterms:created>
  <dcterms:modified xsi:type="dcterms:W3CDTF">2022-04-08T17:35:00Z</dcterms:modified>
</cp:coreProperties>
</file>